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B3" w:rsidRPr="00163573" w:rsidRDefault="00361C54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573" w:rsidRPr="00163573" w:rsidRDefault="00163573">
      <w:pPr>
        <w:rPr>
          <w:rFonts w:ascii="Arial" w:hAnsi="Arial" w:cs="Arial"/>
        </w:rPr>
      </w:pPr>
    </w:p>
    <w:p w:rsidR="00163573" w:rsidRPr="00163573" w:rsidRDefault="00163573">
      <w:pPr>
        <w:rPr>
          <w:rFonts w:ascii="Arial" w:hAnsi="Arial" w:cs="Arial"/>
        </w:rPr>
      </w:pPr>
    </w:p>
    <w:p w:rsidR="00163573" w:rsidRPr="00163573" w:rsidRDefault="00163573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163573" w:rsidRPr="00361C54" w:rsidRDefault="00163573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="00361C54" w:rsidRPr="00361C54">
        <w:rPr>
          <w:rFonts w:ascii="Arial" w:hAnsi="Arial" w:cs="Arial"/>
          <w:color w:val="1D428A"/>
          <w:sz w:val="24"/>
        </w:rPr>
        <w:br/>
      </w:r>
      <w:r w:rsidRPr="00361C54">
        <w:rPr>
          <w:rFonts w:ascii="Arial" w:hAnsi="Arial" w:cs="Arial"/>
          <w:color w:val="1D428A"/>
          <w:sz w:val="24"/>
        </w:rPr>
        <w:t>at your workplace.</w:t>
      </w:r>
    </w:p>
    <w:p w:rsidR="00163573" w:rsidRPr="00163573" w:rsidRDefault="00163573">
      <w:pPr>
        <w:rPr>
          <w:rFonts w:ascii="Arial" w:hAnsi="Arial" w:cs="Arial"/>
        </w:rPr>
      </w:pPr>
    </w:p>
    <w:p w:rsidR="00163573" w:rsidRPr="00163573" w:rsidRDefault="0016357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AE486C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163573" w:rsidRPr="00B25086" w:rsidRDefault="00163573" w:rsidP="00163573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Manual tasks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163573" w:rsidRPr="00B25086" w:rsidRDefault="00163573" w:rsidP="00163573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163573" w:rsidRPr="00B25086" w:rsidRDefault="00163573" w:rsidP="00163573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163573" w:rsidRPr="00B25086" w:rsidRDefault="00163573" w:rsidP="00163573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163573" w:rsidRPr="00DD7562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163573" w:rsidRPr="00AE486C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 xml:space="preserve">Have you identified all tasks involving lifting, pushing, pulling and/or carrying, </w:t>
            </w:r>
            <w:r w:rsidR="00AE486C">
              <w:rPr>
                <w:rFonts w:ascii="Arial" w:hAnsi="Arial" w:cs="Arial"/>
                <w:color w:val="1D428A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and assessed the risk of injury at your workplace?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124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163573" w:rsidRPr="00AE486C" w:rsidRDefault="008145F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936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163573" w:rsidRPr="00AE486C" w:rsidRDefault="00B25086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4128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163573" w:rsidRPr="00AE486C" w:rsidRDefault="00B25086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163573" w:rsidRPr="00DD7562" w:rsidTr="008145F9">
        <w:trPr>
          <w:trHeight w:val="680"/>
        </w:trPr>
        <w:tc>
          <w:tcPr>
            <w:tcW w:w="8359" w:type="dxa"/>
            <w:vAlign w:val="center"/>
          </w:tcPr>
          <w:p w:rsidR="00163573" w:rsidRPr="00AE486C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 xml:space="preserve">Have your risk assessments taken into account posture, movement, forces, duration, frequency </w:t>
            </w:r>
            <w:r w:rsidR="00AE486C">
              <w:rPr>
                <w:rFonts w:ascii="Arial" w:hAnsi="Arial" w:cs="Arial"/>
                <w:color w:val="1D428A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 xml:space="preserve">and environmental factors? (Refer to sections 2 and 3 of the </w:t>
            </w:r>
            <w:r w:rsidRPr="00AE486C">
              <w:rPr>
                <w:rFonts w:ascii="Arial" w:hAnsi="Arial" w:cs="Arial"/>
                <w:i/>
                <w:color w:val="1D428A"/>
                <w:sz w:val="18"/>
                <w:szCs w:val="20"/>
              </w:rPr>
              <w:t xml:space="preserve">Code of Practice – Hazardous </w:t>
            </w:r>
            <w:r w:rsidR="00AE486C">
              <w:rPr>
                <w:rFonts w:ascii="Arial" w:hAnsi="Arial" w:cs="Arial"/>
                <w:i/>
                <w:color w:val="1D428A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i/>
                <w:color w:val="1D428A"/>
                <w:sz w:val="18"/>
                <w:szCs w:val="20"/>
              </w:rPr>
              <w:t>Manual Tasks</w:t>
            </w: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 xml:space="preserve"> for more information)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490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163573" w:rsidRPr="00AE486C" w:rsidRDefault="00DE264E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1155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163573" w:rsidRPr="00AE486C" w:rsidRDefault="00DE264E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2269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163573" w:rsidRPr="00DD7562" w:rsidTr="008145F9">
        <w:trPr>
          <w:trHeight w:val="680"/>
        </w:trPr>
        <w:tc>
          <w:tcPr>
            <w:tcW w:w="8359" w:type="dxa"/>
            <w:vAlign w:val="center"/>
          </w:tcPr>
          <w:p w:rsidR="00163573" w:rsidRPr="00AE486C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Are objects handled easy to grasp, have no sharp edges and are not hot, cold, slippery or bulky?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6149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0390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14002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163573" w:rsidRPr="00DD7562" w:rsidTr="008145F9">
        <w:trPr>
          <w:trHeight w:val="680"/>
        </w:trPr>
        <w:tc>
          <w:tcPr>
            <w:tcW w:w="8359" w:type="dxa"/>
            <w:vAlign w:val="center"/>
          </w:tcPr>
          <w:p w:rsidR="00163573" w:rsidRPr="00AE486C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Is lifting from ground level or above shoulder level avoided?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47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11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668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163573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AE486C" w:rsidRDefault="00193C15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  <w:lang w:val="en-US"/>
              </w:rPr>
              <w:t xml:space="preserve">Is the work area, equipment and system of work designed to eliminate sideways twisting of the </w:t>
            </w:r>
            <w:r w:rsidR="00AE486C">
              <w:rPr>
                <w:rFonts w:ascii="Arial" w:hAnsi="Arial" w:cs="Arial"/>
                <w:color w:val="1D428A"/>
                <w:sz w:val="18"/>
                <w:szCs w:val="20"/>
                <w:lang w:val="en-US"/>
              </w:rPr>
              <w:br/>
            </w:r>
            <w:r w:rsidRPr="00AE486C">
              <w:rPr>
                <w:rFonts w:ascii="Arial" w:hAnsi="Arial" w:cs="Arial"/>
                <w:color w:val="1D428A"/>
                <w:sz w:val="18"/>
                <w:szCs w:val="20"/>
                <w:lang w:val="en-US"/>
              </w:rPr>
              <w:t>body, excessive bending or reaching?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9625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145F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9821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9271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AE486C" w:rsidRDefault="00B25086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 xml:space="preserve">Is the work area, equipment and system of work designed to minimise sustained </w:t>
            </w:r>
            <w:r w:rsidR="00AE486C">
              <w:rPr>
                <w:rFonts w:ascii="Arial" w:hAnsi="Arial" w:cs="Arial"/>
                <w:color w:val="1D428A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repetitive movements?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7285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320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7307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AE486C" w:rsidRDefault="00B25086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Are mechanical handling aids provided where possible?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657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3752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9916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AE486C" w:rsidRDefault="00B25086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Is there enough space to allow free movement while doing the task?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66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13339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9923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AE486C" w:rsidRDefault="00B25086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AE486C">
              <w:rPr>
                <w:rFonts w:ascii="Arial" w:hAnsi="Arial" w:cs="Arial"/>
                <w:color w:val="1D428A"/>
                <w:sz w:val="18"/>
                <w:szCs w:val="20"/>
              </w:rPr>
              <w:t>Is training provided about risk factors and the proper technique to do the task?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845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145F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5541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2265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DD7562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4913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145F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6874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5834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DD7562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578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8847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3907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DD7562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432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829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3647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DD7562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952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5809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0371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DD7562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145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769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2468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145F9" w:rsidRPr="00DD7562" w:rsidTr="008145F9">
        <w:trPr>
          <w:trHeight w:val="680"/>
        </w:trPr>
        <w:tc>
          <w:tcPr>
            <w:tcW w:w="8359" w:type="dxa"/>
            <w:vAlign w:val="center"/>
          </w:tcPr>
          <w:p w:rsidR="008145F9" w:rsidRPr="00DD7562" w:rsidRDefault="008145F9" w:rsidP="008145F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3950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8145F9" w:rsidRPr="00AE486C" w:rsidRDefault="00877129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166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8145F9" w:rsidRPr="00AE486C" w:rsidRDefault="00DE264E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8523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145F9" w:rsidRPr="00AE486C" w:rsidRDefault="00DE264E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78720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AE486C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Equipment, machinery and tools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the correct equipment always used for each job?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8675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9716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2736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all tools and machinery properly guarded? 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292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97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9464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stop/start switches clearly marked and positioned within easy reach of the operator?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9465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9760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8759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operators trained to use the tools, equipment and machinery safely?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087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724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2272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Do operators hold current licences to perform work that requires certification?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9017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226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6788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Has provision been made to safely store or dispose of waste off-cuts?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8916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08679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626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there enough work space around machinery?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4124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976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8908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tools, equipment and machinery regularly maintained?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(in accordance with manufacturer’s instructions)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5298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232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1384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Is there a process to ensure that tools and machinery are switched off before maintenance and cleaning is carried out and cannot be inadvertently started by other workers during maintenance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and cleaning?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8118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2218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804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unsafe or faulty tools, equipment or machinery reported immediately? 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8942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4993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169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unsafe or faulty tools, equipment or machinery removed from use until they are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repaired or replaced?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0113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776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4475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repairs always carried out by authorised and competent persons?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8074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1130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3651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health and safety risks considered before modification or alteration of any tools,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equipment or machinery?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8850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5003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6272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5292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4069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588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5522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935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8061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>
      <w:r>
        <w:br w:type="page"/>
      </w: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80768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AE486C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1D649C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Moving around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Have you made sure people cannot slip or trip when they move around?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</w:rPr>
              <w:t xml:space="preserve"> on oil, grease,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water, leads, hoses, cables)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797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2945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7615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Have appropriate fall prevention methods been implemented for all tasks that are undertaken at height?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</w:rPr>
              <w:t xml:space="preserve"> guard rails, scaffolds, harness systems)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8791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8438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5746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Can traffic and people move safely around the worksite? (</w:t>
            </w:r>
            <w:proofErr w:type="spellStart"/>
            <w:proofErr w:type="gram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proofErr w:type="gramEnd"/>
            <w:r w:rsidRPr="00AE486C">
              <w:rPr>
                <w:rFonts w:ascii="Arial" w:hAnsi="Arial" w:cs="Arial"/>
                <w:sz w:val="18"/>
                <w:szCs w:val="20"/>
              </w:rPr>
              <w:t xml:space="preserve"> walkways clearly marked, barriers to separate vehicles from walkways, unobstructed vision at intersections?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603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9580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56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it easy to get in and out of the workplace safely?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</w:rPr>
              <w:t xml:space="preserve"> exits clearly marked and unobstructed)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127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670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108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stairs, ladders and platforms safe?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</w:rPr>
              <w:t xml:space="preserve"> fixed handrails, ladders secure when in use,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anti-slip treads)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7862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0686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910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vehicle drivers trained and aware of hazards?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83556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36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976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Do vehicle drivers have safe schedules?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526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971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7800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all loads safely secured?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2825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1169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682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2276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6327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656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86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533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3629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9452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5949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4503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2258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95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0224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5027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5933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82983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719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55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0506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415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2717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1760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163573" w:rsidRDefault="00163573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82816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AE486C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1D649C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Chemicals and other hazardous substances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there an up-to-date list of all chemicals used?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</w:rPr>
              <w:t xml:space="preserve"> cleaning products, paints, solvents, degreasers, petrol, inks, toner, oil, adhesives, acids, acrylics, pesticides)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9026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710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09219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E486C">
              <w:rPr>
                <w:rFonts w:ascii="Arial" w:hAnsi="Arial" w:cs="Arial"/>
                <w:sz w:val="18"/>
                <w:szCs w:val="20"/>
                <w:lang w:val="en-US"/>
              </w:rPr>
              <w:t xml:space="preserve">Have you obtained Safety Data Sheets (SDS) for all chemicals and made these available to workers for information? (Refer to the </w:t>
            </w:r>
            <w:r w:rsidRPr="00AE486C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Code of Practice – Managing Risks of Hazardous Chemicals in the Workplace </w:t>
            </w:r>
            <w:r w:rsidRPr="00AE486C">
              <w:rPr>
                <w:rFonts w:ascii="Arial" w:hAnsi="Arial" w:cs="Arial"/>
                <w:sz w:val="18"/>
                <w:szCs w:val="20"/>
                <w:lang w:val="en-US"/>
              </w:rPr>
              <w:t>for more information)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2264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250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5744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E486C">
              <w:rPr>
                <w:rFonts w:ascii="Arial" w:hAnsi="Arial" w:cs="Arial"/>
                <w:sz w:val="18"/>
                <w:szCs w:val="20"/>
                <w:lang w:val="en-US"/>
              </w:rPr>
              <w:t>Have you assessed the risk of exposure (e.g. via inhalation, skin contact, ingestion) during transport, storage and use of the chemicals?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4285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1456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500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containers clearly labelled? 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0506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5304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6600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  <w:lang w:val="en-US"/>
              </w:rPr>
              <w:t>Are chemicals and other hazardous substances stored safely?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  <w:lang w:val="en-US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  <w:lang w:val="en-US"/>
              </w:rPr>
              <w:t xml:space="preserve"> in specific storage rooms or cabinets, separated from other reactive substances, away from ignition sources)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501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0766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6671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workers trained in the safe use, handling storage and transport of chemicals?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4147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3698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200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there adequate ventilation and fume extraction?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64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9533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482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Have you ensured that chemicals and hazardous substances cannot spill, leak or otherwise escape into the environment during storage, handling and transport?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325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1110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4989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 xml:space="preserve">Are gas cylinders stored upright, secure, away from heat and ignition sources and in a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E486C">
              <w:rPr>
                <w:rFonts w:ascii="Arial" w:hAnsi="Arial" w:cs="Arial"/>
                <w:sz w:val="18"/>
                <w:szCs w:val="20"/>
              </w:rPr>
              <w:t>ventilated area?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692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162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7584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monitoring and health surveillance undertaken if required?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8563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9953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864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Are chemicals and hazardous substances disposed of correctly?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317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5698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1824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AE486C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AE486C">
              <w:rPr>
                <w:rFonts w:ascii="Arial" w:hAnsi="Arial" w:cs="Arial"/>
                <w:sz w:val="18"/>
                <w:szCs w:val="20"/>
              </w:rPr>
              <w:t>Is appropriate personal protective equipment provided? (</w:t>
            </w:r>
            <w:proofErr w:type="spellStart"/>
            <w:r w:rsidRPr="00AE486C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AE486C">
              <w:rPr>
                <w:rFonts w:ascii="Arial" w:hAnsi="Arial" w:cs="Arial"/>
                <w:sz w:val="18"/>
                <w:szCs w:val="20"/>
              </w:rPr>
              <w:t xml:space="preserve"> gloves, respirators)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0758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600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8209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385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117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3773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9378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302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1083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531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20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696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84864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AE486C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E50A00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Electricity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B25086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B25086" w:rsidRPr="008145F9" w:rsidRDefault="00E50A00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electrical leads, plugs, sockets and switches in good condition?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 frayed or damaged)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83471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B25086" w:rsidRPr="00AE486C" w:rsidRDefault="00B25086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881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0560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E50A00" w:rsidP="00AE486C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ensured there are no electrical leads lying across floors?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3001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415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5178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E50A00" w:rsidP="00AE486C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ensured there are no double adaptors used?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3154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112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6243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E50A00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electrical leads and power boards been inspected and tagged where necessary?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1547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1261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4595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AE486C" w:rsidRPr="008145F9" w:rsidTr="00AE486C">
        <w:trPr>
          <w:trHeight w:val="1360"/>
        </w:trPr>
        <w:tc>
          <w:tcPr>
            <w:tcW w:w="8359" w:type="dxa"/>
            <w:vAlign w:val="center"/>
          </w:tcPr>
          <w:p w:rsidR="00AE486C" w:rsidRDefault="00AE486C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location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cables (overhead/underground/behind walls) checked before digging, drilling, using cranes or ladders, or erecting scaffolding?</w:t>
            </w:r>
          </w:p>
          <w:p w:rsidR="00AE486C" w:rsidRPr="008145F9" w:rsidRDefault="00AE486C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:rsidR="00AE486C" w:rsidRPr="008145F9" w:rsidRDefault="00AE486C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information on underground infrastructure, contact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DialBeforeYouDig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nationally on 1100 or </w:t>
            </w:r>
            <w:hyperlink r:id="rId7" w:history="1">
              <w:r w:rsidRPr="00825937">
                <w:rPr>
                  <w:rStyle w:val="Hyperlink"/>
                  <w:rFonts w:ascii="Arial" w:hAnsi="Arial" w:cs="Arial"/>
                  <w:sz w:val="20"/>
                  <w:szCs w:val="20"/>
                </w:rPr>
                <w:t>www.1100.com.au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Refer to </w:t>
            </w:r>
            <w:hyperlink r:id="rId8" w:history="1">
              <w:r w:rsidRPr="00825937">
                <w:rPr>
                  <w:rStyle w:val="Hyperlink"/>
                  <w:rFonts w:ascii="Arial" w:hAnsi="Arial" w:cs="Arial"/>
                  <w:sz w:val="20"/>
                  <w:szCs w:val="20"/>
                </w:rPr>
                <w:t>www.sa.gov.au/energysafe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information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  <w:tc>
          <w:tcPr>
            <w:tcW w:w="642" w:type="dxa"/>
          </w:tcPr>
          <w:sdt>
            <w:sdtPr>
              <w:rPr>
                <w:rFonts w:ascii="Arial" w:hAnsi="Arial" w:cs="Arial"/>
                <w:color w:val="753BBD"/>
                <w:sz w:val="32"/>
                <w:szCs w:val="20"/>
              </w:rPr>
              <w:id w:val="-656376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486C" w:rsidRPr="00AE486C" w:rsidRDefault="00AE486C" w:rsidP="00AE486C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082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:rsidR="00AE486C" w:rsidRPr="00AE486C" w:rsidRDefault="00AE486C" w:rsidP="00AE486C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224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AE486C" w:rsidRPr="00AE486C" w:rsidRDefault="00AE486C" w:rsidP="00AE486C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E50A00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portable electrical equipment fitted with residual current devices?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838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3345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7593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6075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8365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7768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845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B25086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164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809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4863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B25086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2733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2756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2054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4760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4539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7141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8859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0445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363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B25086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265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6412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6372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11619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2410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B25086" w:rsidRPr="008145F9" w:rsidTr="00B25086">
        <w:trPr>
          <w:trHeight w:val="680"/>
        </w:trPr>
        <w:tc>
          <w:tcPr>
            <w:tcW w:w="8359" w:type="dxa"/>
            <w:vAlign w:val="center"/>
          </w:tcPr>
          <w:p w:rsidR="00B25086" w:rsidRPr="008145F9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4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8083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625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25086" w:rsidRPr="00AE486C" w:rsidRDefault="00AE486C" w:rsidP="00B25086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86912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0B4C34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E50A00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Smoking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smoking discouraged as part of the workplace culture?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0833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1430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1874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Is there a smoke free policy that addresses exposure to passive smoke and are people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sz w:val="18"/>
                <w:szCs w:val="20"/>
              </w:rPr>
              <w:t>aware of this policy?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882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587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2305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smoking restricted on the worksite (including work vehicles)?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445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0283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86991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Are Quit smoking programs and messages promoted?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3368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815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181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1619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374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644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3594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48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952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904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713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1249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850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7879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107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5653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0050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7047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083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4597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586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704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4959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2059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4193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815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2039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9539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2623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8588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782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6431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752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8861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3848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65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88960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0B4C34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E50A00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Unhealthy food and drink habits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healthy food and drink an accepted part of the workplace culture?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687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0312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545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Are facilities available for staff to bring healthy food from home and eat it at work? </w:t>
            </w:r>
            <w:r w:rsidRPr="000B4C34">
              <w:rPr>
                <w:rFonts w:ascii="Arial" w:hAnsi="Arial" w:cs="Arial"/>
                <w:sz w:val="18"/>
                <w:szCs w:val="20"/>
              </w:rPr>
              <w:br/>
              <w:t>(</w:t>
            </w:r>
            <w:proofErr w:type="spellStart"/>
            <w:r w:rsidRPr="000B4C34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0B4C34">
              <w:rPr>
                <w:rFonts w:ascii="Arial" w:hAnsi="Arial" w:cs="Arial"/>
                <w:sz w:val="18"/>
                <w:szCs w:val="20"/>
              </w:rPr>
              <w:t xml:space="preserve"> cooler bags, fridge, cutlery)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8763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7742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0671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there a policy for safe working in heat that encourages drinking water?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435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0882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0516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there easy access to healthy food and drink at work and shops near work?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698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4776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3590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information available on healthy eating and drinking to manage fatigue and stay fit for work?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27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2966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1116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4762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148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9248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159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406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716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8974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2621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769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727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800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6795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4164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2896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3492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7502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3464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85727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1893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241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973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7859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9032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747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297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5943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9168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869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694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878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91008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0B4C34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E166C8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Alcohol and drugs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responsible alcohol or drug consumption an accepted part of the workplace culture?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738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677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8770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Does your work provide support for isolated workers who have extended separation from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sz w:val="18"/>
                <w:szCs w:val="20"/>
              </w:rPr>
              <w:t>family or friends?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458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4703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77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Do you have a drug and alcohol policy and are staff familiar with it?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93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617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3688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At work functions, do you consider responsible provision of alcohol including food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sz w:val="18"/>
                <w:szCs w:val="20"/>
              </w:rPr>
              <w:t>and non-alcoholic drinks?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2019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931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4388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Do you promote safe consumption of alcohol messages and the use of support services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sz w:val="18"/>
                <w:szCs w:val="20"/>
              </w:rPr>
              <w:t>such as the Alcohol and Drug Information Service (ADIS)?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352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0338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6102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3913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8962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0574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888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9171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01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626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7584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364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399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7458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4648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651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980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098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225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2276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0131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8620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8609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7178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4262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8320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3473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1332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0451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744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288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086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4625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93056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0B4C34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E166C8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Physical inactivity and screen time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8145F9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Are work tasks designed to include healthy dynamic muscular movement, including large limb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sz w:val="18"/>
                <w:szCs w:val="20"/>
              </w:rPr>
              <w:t>and trunk movement to encourage circulation?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401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864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46169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Are workstations and/or equipment designed to encourage the above?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80376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4012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497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Are tasks designed to encourage frequent eye movement and change of focus?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8341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4488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395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Are regular walking or stretching breaks an accepted part of the workplace culture?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5155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592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7953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 xml:space="preserve">Is information available on the benefits of activity and regular movement?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0B4C34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0B4C34">
              <w:rPr>
                <w:rFonts w:ascii="Arial" w:hAnsi="Arial" w:cs="Arial"/>
                <w:sz w:val="18"/>
                <w:szCs w:val="20"/>
              </w:rPr>
              <w:t xml:space="preserve"> stretching regularly at work)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4064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258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6559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  <w:r w:rsidRPr="000B4C34">
              <w:rPr>
                <w:rFonts w:ascii="Arial" w:hAnsi="Arial" w:cs="Arial"/>
                <w:sz w:val="18"/>
                <w:szCs w:val="20"/>
              </w:rPr>
              <w:t>Is information available on local physical activity opportunities?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331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93926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7846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9910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8118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1126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413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587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7062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12134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8679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92878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304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394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835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157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8225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38030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3562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344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7209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6235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49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1755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20591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8267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5091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8145F9" w:rsidTr="00B25086">
        <w:trPr>
          <w:trHeight w:val="680"/>
        </w:trPr>
        <w:tc>
          <w:tcPr>
            <w:tcW w:w="8359" w:type="dxa"/>
            <w:vAlign w:val="center"/>
          </w:tcPr>
          <w:p w:rsidR="00877129" w:rsidRPr="008145F9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931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530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512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p w:rsidR="00982819" w:rsidRPr="00163573" w:rsidRDefault="00982819" w:rsidP="00982819">
      <w:pPr>
        <w:rPr>
          <w:rFonts w:ascii="Arial" w:hAnsi="Arial" w:cs="Arial"/>
        </w:rPr>
      </w:pPr>
      <w:r w:rsidRPr="00163573"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95104" behindDoc="0" locked="0" layoutInCell="1" allowOverlap="1" wp14:anchorId="709812C4" wp14:editId="1514CB23">
            <wp:simplePos x="0" y="0"/>
            <wp:positionH relativeFrom="margin">
              <wp:posOffset>5516030</wp:posOffset>
            </wp:positionH>
            <wp:positionV relativeFrom="paragraph">
              <wp:posOffset>0</wp:posOffset>
            </wp:positionV>
            <wp:extent cx="1125435" cy="1076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and_reviewing_to_imp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4" cy="107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</w:rPr>
      </w:pPr>
    </w:p>
    <w:p w:rsidR="00982819" w:rsidRPr="00163573" w:rsidRDefault="00982819" w:rsidP="00982819">
      <w:pPr>
        <w:rPr>
          <w:rFonts w:ascii="Arial" w:hAnsi="Arial" w:cs="Arial"/>
          <w:color w:val="753BBD"/>
          <w:sz w:val="44"/>
        </w:rPr>
      </w:pPr>
      <w:r w:rsidRPr="00163573">
        <w:rPr>
          <w:rFonts w:ascii="Arial" w:hAnsi="Arial" w:cs="Arial"/>
          <w:color w:val="753BBD"/>
          <w:sz w:val="44"/>
        </w:rPr>
        <w:t>Health and safety checklist</w:t>
      </w:r>
    </w:p>
    <w:p w:rsidR="00982819" w:rsidRPr="00361C54" w:rsidRDefault="00982819" w:rsidP="00982819">
      <w:pPr>
        <w:rPr>
          <w:rFonts w:ascii="Arial" w:hAnsi="Arial" w:cs="Arial"/>
          <w:color w:val="1D428A"/>
          <w:sz w:val="24"/>
        </w:rPr>
      </w:pPr>
      <w:r w:rsidRPr="00361C54">
        <w:rPr>
          <w:rFonts w:ascii="Arial" w:hAnsi="Arial" w:cs="Arial"/>
          <w:color w:val="1D428A"/>
          <w:sz w:val="24"/>
        </w:rPr>
        <w:t xml:space="preserve">Use this checklist to help you identify hazards </w:t>
      </w:r>
      <w:r w:rsidRPr="00361C54">
        <w:rPr>
          <w:rFonts w:ascii="Arial" w:hAnsi="Arial" w:cs="Arial"/>
          <w:color w:val="1D428A"/>
          <w:sz w:val="24"/>
        </w:rPr>
        <w:br/>
        <w:t>at your workplace.</w:t>
      </w:r>
    </w:p>
    <w:p w:rsidR="00B25086" w:rsidRPr="00163573" w:rsidRDefault="00B25086" w:rsidP="00B25086">
      <w:pPr>
        <w:rPr>
          <w:rFonts w:ascii="Arial" w:hAnsi="Arial" w:cs="Arial"/>
        </w:rPr>
      </w:pPr>
    </w:p>
    <w:p w:rsidR="00B25086" w:rsidRPr="00163573" w:rsidRDefault="00B25086" w:rsidP="00B250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53BBD"/>
          <w:right w:val="none" w:sz="0" w:space="0" w:color="auto"/>
          <w:insideH w:val="single" w:sz="4" w:space="0" w:color="753BB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42"/>
        <w:gridCol w:w="721"/>
        <w:gridCol w:w="658"/>
      </w:tblGrid>
      <w:tr w:rsidR="00B25086" w:rsidRPr="00B25086" w:rsidTr="000B4C34">
        <w:tc>
          <w:tcPr>
            <w:tcW w:w="8359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82313B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Mental health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753BBD"/>
            <w:vAlign w:val="center"/>
          </w:tcPr>
          <w:p w:rsidR="00B25086" w:rsidRPr="00B25086" w:rsidRDefault="00B25086" w:rsidP="00B25086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3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25086">
              <w:rPr>
                <w:rFonts w:ascii="Arial" w:hAnsi="Arial" w:cs="Arial"/>
                <w:b/>
                <w:color w:val="FFFFFF" w:themeColor="background1"/>
                <w:sz w:val="20"/>
              </w:rPr>
              <w:t>N/A</w:t>
            </w:r>
          </w:p>
        </w:tc>
      </w:tr>
      <w:tr w:rsidR="00877129" w:rsidRPr="00DD7562" w:rsidTr="00B25086">
        <w:trPr>
          <w:trHeight w:val="680"/>
        </w:trPr>
        <w:tc>
          <w:tcPr>
            <w:tcW w:w="8359" w:type="dxa"/>
            <w:tcBorders>
              <w:top w:val="nil"/>
            </w:tcBorders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Does the workplace encourage a culture where work-related stresses and struggles can be discussed in an open and supportive/constructive manner?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2788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1685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990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nil"/>
                </w:tcBorders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Do workers indicate that they are able to cope with the demands of the job?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8452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489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744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Have you provided sufficient support to your workers? (</w:t>
            </w:r>
            <w:proofErr w:type="spellStart"/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eg</w:t>
            </w:r>
            <w:proofErr w:type="spellEnd"/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 xml:space="preserve"> management, training, coaching)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0650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95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2944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 w:line="259" w:lineRule="auto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Do you provide workers with opportunities to have a say about the way they do their job?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699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6845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0309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 xml:space="preserve">Do you educate staff in relation to acceptable behaviours and how to report unacceptable </w:t>
            </w:r>
            <w:r>
              <w:rPr>
                <w:rFonts w:ascii="Arial" w:hAnsi="Arial" w:cs="Arial"/>
                <w:color w:val="1D428A"/>
                <w:sz w:val="18"/>
                <w:szCs w:val="20"/>
              </w:rPr>
              <w:br/>
            </w: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behaviours?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3564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4781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67737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Have you clarified job descriptions appropriately so workers understand their role?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2218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32540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8413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Have you communicated and managed any business changes effectively?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9466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5343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6663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Do you promote a fair and positive work environment?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5325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3605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130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Do you recognise and reward workers efforts?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5909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67169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98045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Do you monitor workers for signs of fatigue and take appropriate action to address risk factors?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79976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348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8030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  <w:r w:rsidRPr="000B4C34">
              <w:rPr>
                <w:rFonts w:ascii="Arial" w:hAnsi="Arial" w:cs="Arial"/>
                <w:color w:val="1D428A"/>
                <w:sz w:val="18"/>
                <w:szCs w:val="20"/>
              </w:rPr>
              <w:t>Is coaching available for those suffering from work stress?</w:t>
            </w:r>
            <w:r>
              <w:rPr>
                <w:rFonts w:ascii="Arial" w:hAnsi="Arial" w:cs="Arial"/>
                <w:color w:val="1D428A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1D428A"/>
                <w:sz w:val="18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1D428A"/>
                <w:sz w:val="18"/>
                <w:szCs w:val="20"/>
              </w:rPr>
              <w:t xml:space="preserve"> an Employee Assistance</w:t>
            </w:r>
            <w:r>
              <w:rPr>
                <w:rFonts w:ascii="Arial" w:hAnsi="Arial" w:cs="Arial"/>
                <w:color w:val="1D428A"/>
                <w:sz w:val="18"/>
                <w:szCs w:val="20"/>
              </w:rPr>
              <w:br/>
              <w:t>Program that allows workers to access counselling confidentially that the employer pays for)</w:t>
            </w: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1459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3304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06125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9452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51218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1813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0B4C34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79857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70113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550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DD7562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11445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68984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32670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877129" w:rsidRPr="00DD7562" w:rsidTr="00B25086">
        <w:trPr>
          <w:trHeight w:val="680"/>
        </w:trPr>
        <w:tc>
          <w:tcPr>
            <w:tcW w:w="8359" w:type="dxa"/>
            <w:vAlign w:val="center"/>
          </w:tcPr>
          <w:p w:rsidR="00877129" w:rsidRPr="00DD7562" w:rsidRDefault="00877129" w:rsidP="00877129">
            <w:pPr>
              <w:tabs>
                <w:tab w:val="left" w:pos="8789"/>
                <w:tab w:val="left" w:pos="9356"/>
                <w:tab w:val="left" w:pos="9923"/>
              </w:tabs>
              <w:spacing w:before="20" w:after="60"/>
              <w:rPr>
                <w:rFonts w:ascii="Arial" w:hAnsi="Arial" w:cs="Arial"/>
                <w:color w:val="1D428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28137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141828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753BBD"/>
              <w:sz w:val="32"/>
              <w:szCs w:val="20"/>
            </w:rPr>
            <w:id w:val="-53551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877129" w:rsidRPr="00AE486C" w:rsidRDefault="00877129" w:rsidP="00877129">
                <w:pPr>
                  <w:tabs>
                    <w:tab w:val="left" w:pos="8789"/>
                    <w:tab w:val="left" w:pos="9356"/>
                    <w:tab w:val="left" w:pos="9923"/>
                  </w:tabs>
                  <w:spacing w:before="20" w:after="60" w:line="259" w:lineRule="auto"/>
                  <w:jc w:val="center"/>
                  <w:rPr>
                    <w:rFonts w:ascii="Arial" w:hAnsi="Arial" w:cs="Arial"/>
                    <w:color w:val="753BBD"/>
                    <w:sz w:val="32"/>
                    <w:szCs w:val="20"/>
                  </w:rPr>
                </w:pPr>
                <w:r w:rsidRPr="00AE486C">
                  <w:rPr>
                    <w:rFonts w:ascii="MS Gothic" w:eastAsia="MS Gothic" w:hAnsi="MS Gothic" w:cs="Arial" w:hint="eastAsia"/>
                    <w:color w:val="753BBD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:rsidR="00B25086" w:rsidRDefault="00B25086" w:rsidP="00163573">
      <w:pPr>
        <w:tabs>
          <w:tab w:val="left" w:pos="8789"/>
          <w:tab w:val="left" w:pos="9356"/>
          <w:tab w:val="left" w:pos="9923"/>
        </w:tabs>
      </w:pPr>
    </w:p>
    <w:sectPr w:rsidR="00B25086" w:rsidSect="00163573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6C" w:rsidRDefault="00AE486C" w:rsidP="008145F9">
      <w:pPr>
        <w:spacing w:after="0" w:line="240" w:lineRule="auto"/>
      </w:pPr>
      <w:r>
        <w:separator/>
      </w:r>
    </w:p>
  </w:endnote>
  <w:endnote w:type="continuationSeparator" w:id="0">
    <w:p w:rsidR="00AE486C" w:rsidRDefault="00AE486C" w:rsidP="008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6C" w:rsidRPr="00A63EC8" w:rsidRDefault="00AE486C" w:rsidP="00DD7562">
    <w:pPr>
      <w:pStyle w:val="Footer"/>
      <w:tabs>
        <w:tab w:val="clear" w:pos="4513"/>
        <w:tab w:val="clear" w:pos="9026"/>
        <w:tab w:val="right" w:pos="10466"/>
      </w:tabs>
      <w:rPr>
        <w:color w:val="753BBD"/>
      </w:rPr>
    </w:pPr>
    <w:r w:rsidRPr="00DD7562">
      <w:rPr>
        <w:color w:val="1D428A"/>
      </w:rPr>
      <w:t xml:space="preserve">For assistance visit </w:t>
    </w:r>
    <w:r w:rsidRPr="00DD7562">
      <w:rPr>
        <w:b/>
        <w:color w:val="1D428A"/>
      </w:rPr>
      <w:t>safework.sa.gov.au/</w:t>
    </w:r>
    <w:proofErr w:type="spellStart"/>
    <w:r w:rsidRPr="00DD7562">
      <w:rPr>
        <w:b/>
        <w:color w:val="1D428A"/>
      </w:rPr>
      <w:t>freeadvice</w:t>
    </w:r>
    <w:proofErr w:type="spellEnd"/>
    <w:r w:rsidRPr="00DD7562">
      <w:rPr>
        <w:color w:val="1D428A"/>
      </w:rPr>
      <w:t xml:space="preserve"> or call </w:t>
    </w:r>
    <w:r w:rsidRPr="00DD7562">
      <w:rPr>
        <w:b/>
        <w:color w:val="1D428A"/>
      </w:rPr>
      <w:t>1300 365 255</w:t>
    </w:r>
    <w:r w:rsidRPr="00DD7562">
      <w:rPr>
        <w:color w:val="1D428A"/>
      </w:rPr>
      <w:tab/>
    </w:r>
    <w:sdt>
      <w:sdtPr>
        <w:rPr>
          <w:color w:val="1D428A"/>
        </w:rPr>
        <w:id w:val="-883248398"/>
        <w:docPartObj>
          <w:docPartGallery w:val="Page Numbers (Bottom of Page)"/>
          <w:docPartUnique/>
        </w:docPartObj>
      </w:sdtPr>
      <w:sdtEndPr>
        <w:rPr>
          <w:noProof/>
          <w:color w:val="753BBD"/>
        </w:rPr>
      </w:sdtEndPr>
      <w:sdtContent>
        <w:r w:rsidRPr="00A63EC8">
          <w:rPr>
            <w:color w:val="753BBD"/>
          </w:rPr>
          <w:fldChar w:fldCharType="begin"/>
        </w:r>
        <w:r w:rsidRPr="00A63EC8">
          <w:rPr>
            <w:color w:val="753BBD"/>
          </w:rPr>
          <w:instrText xml:space="preserve"> PAGE   \* MERGEFORMAT </w:instrText>
        </w:r>
        <w:r w:rsidRPr="00A63EC8">
          <w:rPr>
            <w:color w:val="753BBD"/>
          </w:rPr>
          <w:fldChar w:fldCharType="separate"/>
        </w:r>
        <w:r w:rsidR="00877129">
          <w:rPr>
            <w:noProof/>
            <w:color w:val="753BBD"/>
          </w:rPr>
          <w:t>1</w:t>
        </w:r>
        <w:r w:rsidRPr="00A63EC8">
          <w:rPr>
            <w:noProof/>
            <w:color w:val="753BBD"/>
          </w:rPr>
          <w:fldChar w:fldCharType="end"/>
        </w:r>
        <w:r w:rsidRPr="00A63EC8">
          <w:rPr>
            <w:noProof/>
            <w:color w:val="753BBD"/>
          </w:rPr>
          <w:t xml:space="preserve"> of 10</w:t>
        </w:r>
      </w:sdtContent>
    </w:sdt>
  </w:p>
  <w:p w:rsidR="00AE486C" w:rsidRDefault="00AE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6C" w:rsidRDefault="00AE486C" w:rsidP="008145F9">
      <w:pPr>
        <w:spacing w:after="0" w:line="240" w:lineRule="auto"/>
      </w:pPr>
      <w:r>
        <w:separator/>
      </w:r>
    </w:p>
  </w:footnote>
  <w:footnote w:type="continuationSeparator" w:id="0">
    <w:p w:rsidR="00AE486C" w:rsidRDefault="00AE486C" w:rsidP="0081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73"/>
    <w:rsid w:val="000B4C34"/>
    <w:rsid w:val="00163573"/>
    <w:rsid w:val="00193C15"/>
    <w:rsid w:val="001D649C"/>
    <w:rsid w:val="00361C54"/>
    <w:rsid w:val="00791F12"/>
    <w:rsid w:val="008145F9"/>
    <w:rsid w:val="0082313B"/>
    <w:rsid w:val="00877129"/>
    <w:rsid w:val="00982819"/>
    <w:rsid w:val="009F0EB3"/>
    <w:rsid w:val="00A63EC8"/>
    <w:rsid w:val="00A83159"/>
    <w:rsid w:val="00AE486C"/>
    <w:rsid w:val="00B25086"/>
    <w:rsid w:val="00DD7562"/>
    <w:rsid w:val="00DE264E"/>
    <w:rsid w:val="00E166C8"/>
    <w:rsid w:val="00E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ABDA76-61D0-4EE0-9805-041B96A7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F9"/>
  </w:style>
  <w:style w:type="paragraph" w:styleId="Footer">
    <w:name w:val="footer"/>
    <w:basedOn w:val="Normal"/>
    <w:link w:val="FooterChar"/>
    <w:uiPriority w:val="99"/>
    <w:unhideWhenUsed/>
    <w:rsid w:val="008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F9"/>
  </w:style>
  <w:style w:type="character" w:styleId="Hyperlink">
    <w:name w:val="Hyperlink"/>
    <w:basedOn w:val="DefaultParagraphFont"/>
    <w:uiPriority w:val="99"/>
    <w:unhideWhenUsed/>
    <w:rsid w:val="00E5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gov.au/energysa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100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Sara (AGD)</dc:creator>
  <cp:keywords/>
  <dc:description/>
  <cp:lastModifiedBy>Tennant, Sara (AGD)</cp:lastModifiedBy>
  <cp:revision>11</cp:revision>
  <dcterms:created xsi:type="dcterms:W3CDTF">2018-05-25T00:41:00Z</dcterms:created>
  <dcterms:modified xsi:type="dcterms:W3CDTF">2018-06-01T05:46:00Z</dcterms:modified>
</cp:coreProperties>
</file>